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陕西省医用耗材集中采购培训及答疑工作安排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操作流程视频地址：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医疗机构操作流程：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instrText xml:space="preserve"> HYPERLINK "https://meeting.tencent.com/crm/KEjn7RY281" </w:instrTex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https://meeting.tencent.com/crm/KEjn7RY281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生产企业操作流程：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"https://meeting.tencent.com/crm/NQwqzxwKf7"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https://meeting.tencent.com/crm/NQwqzxwKf7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配送企业操作流程：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"https://meeting.tencent.com/crm/ldaa0k4Kf4"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https://meeting.tencent.com/crm/ldaa0k4Kf4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线上答疑会安排：</w:t>
      </w:r>
    </w:p>
    <w:p>
      <w:pPr>
        <w:numPr>
          <w:ilvl w:val="0"/>
          <w:numId w:val="0"/>
        </w:numPr>
        <w:ind w:leftChars="0"/>
      </w:pPr>
    </w:p>
    <w:tbl>
      <w:tblPr>
        <w:tblStyle w:val="2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804"/>
        <w:gridCol w:w="1779"/>
        <w:gridCol w:w="1113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陕西省医用耗材集中采购工作答疑会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腾讯会议时间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答疑对象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11月4日（周一）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133-821-183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11月5日（周二）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101-286-088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11月6日（周三）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904-941-737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11月7日（周四）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873-120-329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11月8日（周五）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809-845-377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11月11日（周一）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9：30-11：30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830-726-002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注：各单位限一人参会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2C2A4"/>
    <w:multiLevelType w:val="singleLevel"/>
    <w:tmpl w:val="3EC2C2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GJlMTg3NmM5MDdkODM4MmUxOTQ0ZmNhYjc5NDAifQ=="/>
  </w:docVars>
  <w:rsids>
    <w:rsidRoot w:val="4A5C557D"/>
    <w:rsid w:val="0D916A16"/>
    <w:rsid w:val="20C42BC6"/>
    <w:rsid w:val="4A5C557D"/>
    <w:rsid w:val="617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458</Characters>
  <Lines>0</Lines>
  <Paragraphs>0</Paragraphs>
  <TotalTime>9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2024-10-31T06:22:00Z</dcterms:created>
  <dc:creator>李</dc:creator>
  <cp:lastModifiedBy>李</cp:lastModifiedBy>
  <dcterms:modified xsi:type="dcterms:W3CDTF">2024-10-31T10:06:44Z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F2BDD20F7DC14E53B27F7A9A68D20CF3_11</vt:lpwstr>
  </property>
</Properties>
</file>